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5CC" w:rsidRDefault="002915CC" w:rsidP="00754C2F">
      <w:pPr>
        <w:ind w:left="840" w:firstLine="420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2915CC" w:rsidRDefault="002915CC" w:rsidP="00754C2F">
      <w:pPr>
        <w:ind w:left="840" w:firstLine="420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2915CC" w:rsidRDefault="002915CC" w:rsidP="00754C2F">
      <w:pPr>
        <w:ind w:left="840" w:firstLine="420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2915CC" w:rsidRDefault="002915CC" w:rsidP="00754C2F">
      <w:pPr>
        <w:ind w:left="840" w:firstLine="420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020FF2" w:rsidRDefault="00020FF2" w:rsidP="00020FF2">
      <w:pPr>
        <w:spacing w:line="440" w:lineRule="exact"/>
        <w:ind w:firstLineChars="200" w:firstLine="560"/>
        <w:jc w:val="right"/>
        <w:rPr>
          <w:sz w:val="28"/>
        </w:rPr>
      </w:pPr>
      <w:r>
        <w:rPr>
          <w:rFonts w:hint="eastAsia"/>
          <w:sz w:val="28"/>
        </w:rPr>
        <w:t xml:space="preserve">图信[2017] </w:t>
      </w:r>
      <w:r>
        <w:rPr>
          <w:sz w:val="28"/>
        </w:rPr>
        <w:t>1</w:t>
      </w:r>
      <w:r>
        <w:rPr>
          <w:rFonts w:hint="eastAsia"/>
          <w:sz w:val="28"/>
        </w:rPr>
        <w:t>9号</w:t>
      </w:r>
    </w:p>
    <w:p w:rsidR="002915CC" w:rsidRDefault="002915CC" w:rsidP="00754C2F">
      <w:pPr>
        <w:ind w:left="840" w:firstLine="420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300FE1" w:rsidRPr="00020FF2" w:rsidRDefault="00F72717" w:rsidP="00754C2F">
      <w:pPr>
        <w:ind w:left="840" w:firstLine="420"/>
        <w:jc w:val="left"/>
        <w:rPr>
          <w:rFonts w:ascii="宋体" w:eastAsia="宋体" w:hAnsi="宋体" w:cs="Times New Roman"/>
          <w:b/>
          <w:bCs/>
          <w:sz w:val="24"/>
          <w:szCs w:val="24"/>
        </w:rPr>
      </w:pPr>
      <w:r w:rsidRPr="00020FF2">
        <w:rPr>
          <w:rFonts w:ascii="宋体" w:eastAsia="宋体" w:hAnsi="宋体" w:cs="Times New Roman"/>
          <w:b/>
          <w:bCs/>
          <w:sz w:val="32"/>
          <w:szCs w:val="32"/>
        </w:rPr>
        <w:t>内蒙古</w:t>
      </w:r>
      <w:r w:rsidR="00300FE1" w:rsidRPr="00020FF2">
        <w:rPr>
          <w:rFonts w:ascii="宋体" w:eastAsia="宋体" w:hAnsi="宋体" w:cs="Times New Roman"/>
          <w:b/>
          <w:bCs/>
          <w:sz w:val="32"/>
          <w:szCs w:val="32"/>
        </w:rPr>
        <w:t>大学机构知识库</w:t>
      </w:r>
      <w:r w:rsidR="00E106BC" w:rsidRPr="00020FF2">
        <w:rPr>
          <w:rFonts w:ascii="宋体" w:eastAsia="宋体" w:hAnsi="宋体" w:cs="Times New Roman"/>
          <w:b/>
          <w:bCs/>
          <w:sz w:val="32"/>
          <w:szCs w:val="32"/>
        </w:rPr>
        <w:t>培训及</w:t>
      </w:r>
      <w:r w:rsidR="00300FE1" w:rsidRPr="00020FF2">
        <w:rPr>
          <w:rFonts w:ascii="宋体" w:eastAsia="宋体" w:hAnsi="宋体" w:cs="Times New Roman"/>
          <w:b/>
          <w:bCs/>
          <w:sz w:val="32"/>
          <w:szCs w:val="32"/>
        </w:rPr>
        <w:t>使用</w:t>
      </w:r>
      <w:r w:rsidR="00E106BC" w:rsidRPr="00020FF2">
        <w:rPr>
          <w:rFonts w:ascii="宋体" w:eastAsia="宋体" w:hAnsi="宋体" w:cs="Times New Roman"/>
          <w:b/>
          <w:bCs/>
          <w:sz w:val="32"/>
          <w:szCs w:val="32"/>
        </w:rPr>
        <w:t>通知</w:t>
      </w:r>
    </w:p>
    <w:p w:rsidR="00754C2F" w:rsidRDefault="00754C2F" w:rsidP="00754C2F">
      <w:pPr>
        <w:rPr>
          <w:rFonts w:ascii="Times New Roman" w:eastAsia="楷体" w:hAnsi="Times New Roman" w:cs="Times New Roman"/>
          <w:sz w:val="24"/>
          <w:szCs w:val="24"/>
        </w:rPr>
      </w:pPr>
    </w:p>
    <w:p w:rsidR="00167B13" w:rsidRPr="00020FF2" w:rsidRDefault="00300FE1" w:rsidP="00754C2F">
      <w:pPr>
        <w:rPr>
          <w:rFonts w:ascii="宋体" w:eastAsia="宋体" w:hAnsi="宋体" w:cs="Times New Roman"/>
          <w:b/>
          <w:sz w:val="28"/>
        </w:rPr>
      </w:pPr>
      <w:r w:rsidRPr="00020FF2">
        <w:rPr>
          <w:rFonts w:ascii="宋体" w:eastAsia="宋体" w:hAnsi="宋体" w:cs="Times New Roman"/>
          <w:b/>
          <w:sz w:val="28"/>
        </w:rPr>
        <w:t>各学院、</w:t>
      </w:r>
      <w:r w:rsidR="00392C73" w:rsidRPr="00020FF2">
        <w:rPr>
          <w:rFonts w:ascii="宋体" w:eastAsia="宋体" w:hAnsi="宋体" w:cs="Times New Roman"/>
          <w:b/>
          <w:sz w:val="28"/>
        </w:rPr>
        <w:t>相关</w:t>
      </w:r>
      <w:r w:rsidRPr="00020FF2">
        <w:rPr>
          <w:rFonts w:ascii="宋体" w:eastAsia="宋体" w:hAnsi="宋体" w:cs="Times New Roman"/>
          <w:b/>
          <w:sz w:val="28"/>
        </w:rPr>
        <w:t>部门：</w:t>
      </w:r>
    </w:p>
    <w:p w:rsidR="00167B13" w:rsidRPr="00020FF2" w:rsidRDefault="00167B13" w:rsidP="00754C2F">
      <w:pPr>
        <w:ind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/>
          <w:color w:val="000000"/>
          <w:sz w:val="28"/>
        </w:rPr>
        <w:t>为了有效地保存、管理我校知识资产，最大限度提升我校及我校学者在全球的学术影响力，图书馆构建了内蒙古大学机构知识库平台。该平台涵盖“学者”、“机构”、“统计”等功能，供学者个人、学院管理者和校级管理部门使用。</w:t>
      </w:r>
    </w:p>
    <w:p w:rsidR="00167B13" w:rsidRPr="00020FF2" w:rsidRDefault="00167B13" w:rsidP="00754C2F">
      <w:pPr>
        <w:ind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/>
          <w:color w:val="000000"/>
          <w:sz w:val="28"/>
        </w:rPr>
        <w:t>“学者”：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汇集、展示了我校</w:t>
      </w:r>
      <w:r w:rsidRPr="00020FF2">
        <w:rPr>
          <w:rFonts w:ascii="宋体" w:eastAsia="宋体" w:hAnsi="宋体" w:cs="Times New Roman"/>
          <w:color w:val="000000"/>
          <w:sz w:val="28"/>
        </w:rPr>
        <w:t>1300多名学者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学术生涯发表的学术成果</w:t>
      </w:r>
      <w:r w:rsidRPr="00020FF2">
        <w:rPr>
          <w:rFonts w:ascii="宋体" w:eastAsia="宋体" w:hAnsi="宋体" w:cs="Times New Roman"/>
          <w:color w:val="000000"/>
          <w:sz w:val="28"/>
        </w:rPr>
        <w:t>，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动态追踪其学术成果的被收录情况及成果被引频次</w:t>
      </w:r>
      <w:r w:rsidRPr="00020FF2">
        <w:rPr>
          <w:rFonts w:ascii="宋体" w:eastAsia="宋体" w:hAnsi="宋体" w:cs="Times New Roman"/>
          <w:color w:val="000000"/>
          <w:sz w:val="28"/>
        </w:rPr>
        <w:t>，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并通过可视化图谱揭示学者学术科研网络</w:t>
      </w:r>
      <w:r w:rsidRPr="00020FF2">
        <w:rPr>
          <w:rFonts w:ascii="宋体" w:eastAsia="宋体" w:hAnsi="宋体" w:cs="Times New Roman"/>
          <w:color w:val="000000"/>
          <w:sz w:val="28"/>
        </w:rPr>
        <w:t>，动态跟踪成果的学术影响力（SCI、EI、Scopus、CSSCI等被收录情况）和社会影响力（</w:t>
      </w:r>
      <w:r w:rsidR="000601D4" w:rsidRPr="00020FF2">
        <w:rPr>
          <w:rFonts w:ascii="宋体" w:eastAsia="宋体" w:hAnsi="宋体" w:cs="Times New Roman"/>
          <w:color w:val="000000"/>
          <w:sz w:val="28"/>
        </w:rPr>
        <w:t>各种</w:t>
      </w:r>
      <w:r w:rsidRPr="00020FF2">
        <w:rPr>
          <w:rFonts w:ascii="宋体" w:eastAsia="宋体" w:hAnsi="宋体" w:cs="Times New Roman"/>
          <w:color w:val="000000"/>
          <w:sz w:val="28"/>
        </w:rPr>
        <w:t>网络计量指标，包括浏览、下载、分享、关注、收藏等）。</w:t>
      </w:r>
    </w:p>
    <w:p w:rsidR="0044518A" w:rsidRPr="0044518A" w:rsidRDefault="0044518A" w:rsidP="0044518A">
      <w:pPr>
        <w:ind w:firstLine="426"/>
        <w:rPr>
          <w:rFonts w:ascii="宋体" w:eastAsia="宋体" w:hAnsi="宋体" w:cs="Times New Roman"/>
          <w:color w:val="000000"/>
          <w:sz w:val="28"/>
        </w:rPr>
      </w:pPr>
      <w:r w:rsidRPr="0044518A">
        <w:rPr>
          <w:rFonts w:ascii="宋体" w:eastAsia="宋体" w:hAnsi="宋体" w:cs="Times New Roman" w:hint="eastAsia"/>
          <w:color w:val="000000"/>
          <w:sz w:val="28"/>
        </w:rPr>
        <w:t>“机构”：收集我校各学院、各级科研机构、各部门和教辅单位历年来所有发表的学术成果，成果类型包括：期刊论文、会议论文、学位论文、专著译著、专利、获奖等信息（资源类型不断补充中）。各类成果按照学院、系所、单位或国家重点实验室等部门分类分别展示。</w:t>
      </w:r>
    </w:p>
    <w:p w:rsidR="00167B13" w:rsidRPr="00020FF2" w:rsidRDefault="0044518A" w:rsidP="0044518A">
      <w:pPr>
        <w:ind w:firstLine="426"/>
        <w:rPr>
          <w:rFonts w:ascii="宋体" w:eastAsia="宋体" w:hAnsi="宋体" w:cs="Times New Roman"/>
          <w:color w:val="000000"/>
          <w:sz w:val="28"/>
        </w:rPr>
      </w:pPr>
      <w:r w:rsidRPr="0044518A">
        <w:rPr>
          <w:rFonts w:ascii="宋体" w:eastAsia="宋体" w:hAnsi="宋体" w:cs="Times New Roman" w:hint="eastAsia"/>
          <w:color w:val="000000"/>
          <w:sz w:val="28"/>
        </w:rPr>
        <w:t>“统计”：支持不同粒度的成果统计方式，便于了解、掌握我校及</w:t>
      </w:r>
      <w:r w:rsidRPr="0044518A">
        <w:rPr>
          <w:rFonts w:ascii="宋体" w:eastAsia="宋体" w:hAnsi="宋体" w:cs="Times New Roman" w:hint="eastAsia"/>
          <w:color w:val="000000"/>
          <w:sz w:val="28"/>
        </w:rPr>
        <w:lastRenderedPageBreak/>
        <w:t>各部门、各院系成果发表类型及趋势，通过统计数据进行分析，预测学科发展，并为管理和决策提供基础数据。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为了</w:t>
      </w:r>
      <w:r w:rsidR="00410DFA" w:rsidRPr="00020FF2">
        <w:rPr>
          <w:rFonts w:ascii="宋体" w:eastAsia="宋体" w:hAnsi="宋体" w:cs="Times New Roman" w:hint="eastAsia"/>
          <w:color w:val="000000"/>
          <w:sz w:val="28"/>
        </w:rPr>
        <w:t>确保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有关部门能够正确使用机构知识库，现决定进行机构知识库系统培训</w:t>
      </w:r>
      <w:r w:rsidR="006C25AC" w:rsidRPr="00020FF2">
        <w:rPr>
          <w:rFonts w:ascii="宋体" w:eastAsia="宋体" w:hAnsi="宋体" w:cs="Times New Roman"/>
          <w:color w:val="000000"/>
          <w:sz w:val="28"/>
        </w:rPr>
        <w:t>及</w:t>
      </w:r>
      <w:r w:rsidR="000601D4" w:rsidRPr="00020FF2">
        <w:rPr>
          <w:rFonts w:ascii="宋体" w:eastAsia="宋体" w:hAnsi="宋体" w:cs="Times New Roman" w:hint="eastAsia"/>
          <w:color w:val="000000"/>
          <w:sz w:val="28"/>
        </w:rPr>
        <w:t>数据审核校对工作</w:t>
      </w:r>
      <w:r w:rsidR="00D93DBB" w:rsidRPr="00020FF2">
        <w:rPr>
          <w:rFonts w:ascii="宋体" w:eastAsia="宋体" w:hAnsi="宋体" w:cs="Times New Roman"/>
          <w:color w:val="000000"/>
          <w:sz w:val="28"/>
        </w:rPr>
        <w:t>，有关事项通知如下：</w:t>
      </w:r>
    </w:p>
    <w:p w:rsidR="00D93DBB" w:rsidRPr="00020FF2" w:rsidRDefault="006C25AC" w:rsidP="00754C2F">
      <w:pPr>
        <w:pStyle w:val="a6"/>
        <w:numPr>
          <w:ilvl w:val="0"/>
          <w:numId w:val="1"/>
        </w:numPr>
        <w:ind w:left="0" w:firstLineChars="0"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/>
          <w:color w:val="000000"/>
          <w:sz w:val="28"/>
        </w:rPr>
        <w:t>系统培训</w:t>
      </w:r>
    </w:p>
    <w:p w:rsidR="00D93DBB" w:rsidRPr="00020FF2" w:rsidRDefault="00D74180" w:rsidP="00754C2F">
      <w:pPr>
        <w:pStyle w:val="a6"/>
        <w:numPr>
          <w:ilvl w:val="0"/>
          <w:numId w:val="4"/>
        </w:numPr>
        <w:ind w:left="0" w:firstLineChars="0" w:firstLine="426"/>
        <w:rPr>
          <w:rFonts w:ascii="宋体" w:eastAsia="宋体" w:hAnsi="宋体" w:cs="Times New Roman"/>
          <w:sz w:val="28"/>
        </w:rPr>
      </w:pPr>
      <w:r w:rsidRPr="00020FF2">
        <w:rPr>
          <w:rFonts w:ascii="宋体" w:eastAsia="宋体" w:hAnsi="宋体" w:cs="Times New Roman"/>
          <w:sz w:val="28"/>
        </w:rPr>
        <w:t>培训</w:t>
      </w:r>
      <w:r w:rsidR="000601D4" w:rsidRPr="00020FF2">
        <w:rPr>
          <w:rFonts w:ascii="宋体" w:eastAsia="宋体" w:hAnsi="宋体" w:cs="Times New Roman" w:hint="eastAsia"/>
          <w:sz w:val="28"/>
        </w:rPr>
        <w:t>对象</w:t>
      </w:r>
      <w:r w:rsidRPr="00020FF2">
        <w:rPr>
          <w:rFonts w:ascii="宋体" w:eastAsia="宋体" w:hAnsi="宋体" w:cs="Times New Roman"/>
          <w:sz w:val="28"/>
        </w:rPr>
        <w:t>：</w:t>
      </w:r>
      <w:r w:rsidR="00D93DBB" w:rsidRPr="00020FF2">
        <w:rPr>
          <w:rFonts w:ascii="宋体" w:eastAsia="宋体" w:hAnsi="宋体" w:cs="Times New Roman"/>
          <w:sz w:val="28"/>
        </w:rPr>
        <w:t>请各学院选派科研负责人、科研秘书</w:t>
      </w:r>
      <w:r w:rsidR="000601D4" w:rsidRPr="00020FF2">
        <w:rPr>
          <w:rFonts w:ascii="宋体" w:eastAsia="宋体" w:hAnsi="宋体" w:cs="Times New Roman" w:hint="eastAsia"/>
          <w:sz w:val="28"/>
        </w:rPr>
        <w:t>等专人</w:t>
      </w:r>
      <w:r w:rsidR="00D93DBB" w:rsidRPr="00020FF2">
        <w:rPr>
          <w:rFonts w:ascii="宋体" w:eastAsia="宋体" w:hAnsi="宋体" w:cs="Times New Roman"/>
          <w:sz w:val="28"/>
        </w:rPr>
        <w:t>参加此次培训</w:t>
      </w:r>
      <w:r w:rsidR="00537452" w:rsidRPr="00020FF2">
        <w:rPr>
          <w:rFonts w:ascii="宋体" w:eastAsia="宋体" w:hAnsi="宋体" w:cs="Times New Roman" w:hint="eastAsia"/>
          <w:sz w:val="28"/>
        </w:rPr>
        <w:t>，请于本周三（11月15日）下班前将回执（附件1）发送至邮箱libsystem@imu.edu.cn</w:t>
      </w:r>
      <w:r w:rsidRPr="00020FF2">
        <w:rPr>
          <w:rFonts w:ascii="宋体" w:eastAsia="宋体" w:hAnsi="宋体" w:cs="Times New Roman"/>
          <w:sz w:val="28"/>
        </w:rPr>
        <w:t>；</w:t>
      </w:r>
    </w:p>
    <w:p w:rsidR="00D93DBB" w:rsidRPr="00020FF2" w:rsidRDefault="00D74180" w:rsidP="00754C2F">
      <w:pPr>
        <w:pStyle w:val="a6"/>
        <w:numPr>
          <w:ilvl w:val="0"/>
          <w:numId w:val="4"/>
        </w:numPr>
        <w:ind w:left="0" w:firstLineChars="0" w:firstLine="426"/>
        <w:rPr>
          <w:rFonts w:ascii="宋体" w:eastAsia="宋体" w:hAnsi="宋体" w:cs="Times New Roman"/>
          <w:sz w:val="28"/>
        </w:rPr>
      </w:pPr>
      <w:r w:rsidRPr="00020FF2">
        <w:rPr>
          <w:rFonts w:ascii="宋体" w:eastAsia="宋体" w:hAnsi="宋体" w:cs="Times New Roman"/>
          <w:sz w:val="28"/>
        </w:rPr>
        <w:t>培训</w:t>
      </w:r>
      <w:r w:rsidR="00D93DBB" w:rsidRPr="00020FF2">
        <w:rPr>
          <w:rFonts w:ascii="宋体" w:eastAsia="宋体" w:hAnsi="宋体" w:cs="Times New Roman"/>
          <w:sz w:val="28"/>
        </w:rPr>
        <w:t>时间：2017年11月16日</w:t>
      </w:r>
      <w:r w:rsidRPr="00020FF2">
        <w:rPr>
          <w:rFonts w:ascii="宋体" w:eastAsia="宋体" w:hAnsi="宋体" w:cs="Times New Roman"/>
          <w:sz w:val="28"/>
        </w:rPr>
        <w:t>（星期四）</w:t>
      </w:r>
      <w:r w:rsidR="000601D4" w:rsidRPr="00020FF2">
        <w:rPr>
          <w:rFonts w:ascii="宋体" w:eastAsia="宋体" w:hAnsi="宋体" w:cs="Times New Roman" w:hint="eastAsia"/>
          <w:sz w:val="28"/>
        </w:rPr>
        <w:t>8</w:t>
      </w:r>
      <w:r w:rsidR="000601D4" w:rsidRPr="00020FF2">
        <w:rPr>
          <w:rFonts w:ascii="宋体" w:eastAsia="宋体" w:hAnsi="宋体" w:cs="Times New Roman"/>
          <w:sz w:val="28"/>
        </w:rPr>
        <w:t>:30-11:30</w:t>
      </w:r>
      <w:r w:rsidR="000601D4" w:rsidRPr="00020FF2">
        <w:rPr>
          <w:rFonts w:ascii="宋体" w:eastAsia="宋体" w:hAnsi="宋体" w:cs="Times New Roman" w:hint="eastAsia"/>
          <w:sz w:val="28"/>
        </w:rPr>
        <w:t>，</w:t>
      </w:r>
      <w:r w:rsidR="000601D4" w:rsidRPr="00020FF2">
        <w:rPr>
          <w:rFonts w:ascii="宋体" w:eastAsia="宋体" w:hAnsi="宋体" w:cs="Times New Roman"/>
          <w:sz w:val="28"/>
        </w:rPr>
        <w:t>14:30-17:30</w:t>
      </w:r>
    </w:p>
    <w:p w:rsidR="00D93DBB" w:rsidRPr="00020FF2" w:rsidRDefault="00D93DBB" w:rsidP="00754C2F">
      <w:pPr>
        <w:pStyle w:val="a6"/>
        <w:numPr>
          <w:ilvl w:val="0"/>
          <w:numId w:val="4"/>
        </w:numPr>
        <w:ind w:left="0" w:firstLineChars="0" w:firstLine="426"/>
        <w:rPr>
          <w:rFonts w:ascii="宋体" w:eastAsia="宋体" w:hAnsi="宋体" w:cs="Times New Roman"/>
          <w:sz w:val="28"/>
        </w:rPr>
      </w:pPr>
      <w:r w:rsidRPr="00020FF2">
        <w:rPr>
          <w:rFonts w:ascii="宋体" w:eastAsia="宋体" w:hAnsi="宋体" w:cs="Times New Roman"/>
          <w:sz w:val="28"/>
        </w:rPr>
        <w:t>地点：主楼</w:t>
      </w:r>
      <w:r w:rsidR="009A255C" w:rsidRPr="00020FF2">
        <w:rPr>
          <w:rFonts w:ascii="宋体" w:eastAsia="宋体" w:hAnsi="宋体" w:cs="Times New Roman" w:hint="eastAsia"/>
          <w:sz w:val="28"/>
        </w:rPr>
        <w:t>四楼电教中心401</w:t>
      </w:r>
    </w:p>
    <w:p w:rsidR="006C25AC" w:rsidRPr="00020FF2" w:rsidRDefault="000601D4" w:rsidP="00754C2F">
      <w:pPr>
        <w:pStyle w:val="a6"/>
        <w:numPr>
          <w:ilvl w:val="0"/>
          <w:numId w:val="1"/>
        </w:numPr>
        <w:ind w:left="0" w:firstLineChars="0"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 w:hint="eastAsia"/>
          <w:color w:val="000000"/>
          <w:sz w:val="28"/>
        </w:rPr>
        <w:t>数据</w:t>
      </w:r>
      <w:r w:rsidR="00E20F73" w:rsidRPr="00020FF2">
        <w:rPr>
          <w:rFonts w:ascii="宋体" w:eastAsia="宋体" w:hAnsi="宋体" w:cs="Times New Roman" w:hint="eastAsia"/>
          <w:color w:val="000000"/>
          <w:sz w:val="28"/>
        </w:rPr>
        <w:t>审核校对</w:t>
      </w:r>
    </w:p>
    <w:p w:rsidR="00D74180" w:rsidRPr="00020FF2" w:rsidRDefault="00D74180" w:rsidP="00754C2F">
      <w:pPr>
        <w:pStyle w:val="a6"/>
        <w:numPr>
          <w:ilvl w:val="1"/>
          <w:numId w:val="1"/>
        </w:numPr>
        <w:ind w:left="0" w:firstLineChars="0"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/>
          <w:color w:val="000000"/>
          <w:sz w:val="28"/>
        </w:rPr>
        <w:t>时间：2017年11月20日-12月15日</w:t>
      </w:r>
    </w:p>
    <w:p w:rsidR="00D74180" w:rsidRPr="00020FF2" w:rsidRDefault="00D74180" w:rsidP="00754C2F">
      <w:pPr>
        <w:pStyle w:val="a6"/>
        <w:numPr>
          <w:ilvl w:val="1"/>
          <w:numId w:val="1"/>
        </w:numPr>
        <w:ind w:left="0" w:firstLineChars="0"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/>
          <w:color w:val="000000"/>
          <w:sz w:val="28"/>
        </w:rPr>
        <w:t>内容：请每位</w:t>
      </w:r>
      <w:r w:rsidR="00E20F73" w:rsidRPr="00020FF2">
        <w:rPr>
          <w:rFonts w:ascii="宋体" w:eastAsia="宋体" w:hAnsi="宋体" w:cs="Times New Roman" w:hint="eastAsia"/>
          <w:color w:val="000000"/>
          <w:sz w:val="28"/>
        </w:rPr>
        <w:t>教师</w:t>
      </w:r>
      <w:r w:rsidRPr="00020FF2">
        <w:rPr>
          <w:rFonts w:ascii="宋体" w:eastAsia="宋体" w:hAnsi="宋体" w:cs="Times New Roman"/>
          <w:color w:val="000000"/>
          <w:sz w:val="28"/>
        </w:rPr>
        <w:t>使用自己的账号登陆系统（http://ir.imu.edu.cn），审核、</w:t>
      </w:r>
      <w:r w:rsidR="00E20F73" w:rsidRPr="00020FF2">
        <w:rPr>
          <w:rFonts w:ascii="宋体" w:eastAsia="宋体" w:hAnsi="宋体" w:cs="Times New Roman" w:hint="eastAsia"/>
          <w:color w:val="000000"/>
          <w:sz w:val="28"/>
        </w:rPr>
        <w:t>校对</w:t>
      </w:r>
      <w:r w:rsidRPr="00020FF2">
        <w:rPr>
          <w:rFonts w:ascii="宋体" w:eastAsia="宋体" w:hAnsi="宋体" w:cs="Times New Roman"/>
          <w:color w:val="000000"/>
          <w:sz w:val="28"/>
        </w:rPr>
        <w:t>个人的科研成果数据</w:t>
      </w:r>
      <w:r w:rsidR="00537452" w:rsidRPr="00020FF2">
        <w:rPr>
          <w:rFonts w:ascii="宋体" w:eastAsia="宋体" w:hAnsi="宋体" w:cs="Times New Roman" w:hint="eastAsia"/>
          <w:color w:val="000000"/>
          <w:sz w:val="28"/>
        </w:rPr>
        <w:t>。</w:t>
      </w:r>
    </w:p>
    <w:p w:rsidR="00754C2F" w:rsidRPr="00020FF2" w:rsidRDefault="006C25AC" w:rsidP="00020FF2">
      <w:pPr>
        <w:ind w:firstLine="426"/>
        <w:rPr>
          <w:rFonts w:ascii="宋体" w:eastAsia="宋体" w:hAnsi="宋体" w:cs="Times New Roman"/>
          <w:color w:val="000000"/>
          <w:sz w:val="28"/>
        </w:rPr>
      </w:pPr>
      <w:r w:rsidRPr="00020FF2">
        <w:rPr>
          <w:rFonts w:ascii="宋体" w:eastAsia="宋体" w:hAnsi="宋体" w:cs="Times New Roman"/>
          <w:color w:val="000000"/>
          <w:sz w:val="28"/>
        </w:rPr>
        <w:t>欢迎各位教师使用并反馈意见。如有相关技术问题请联系校图书馆系统管理与开发部。联系电话：4992566</w:t>
      </w:r>
      <w:r w:rsidR="00537452" w:rsidRPr="00020FF2">
        <w:rPr>
          <w:rFonts w:ascii="宋体" w:eastAsia="宋体" w:hAnsi="宋体" w:cs="Times New Roman" w:hint="eastAsia"/>
          <w:color w:val="000000"/>
          <w:sz w:val="28"/>
        </w:rPr>
        <w:t>，18698407767</w:t>
      </w:r>
      <w:r w:rsidR="00D74180" w:rsidRPr="00020FF2">
        <w:rPr>
          <w:rFonts w:ascii="宋体" w:eastAsia="宋体" w:hAnsi="宋体" w:cs="Times New Roman"/>
          <w:color w:val="000000"/>
          <w:sz w:val="28"/>
        </w:rPr>
        <w:t>；联系邮箱libsystem@imu.edu.cn；</w:t>
      </w:r>
      <w:r w:rsidRPr="00020FF2">
        <w:rPr>
          <w:rFonts w:ascii="宋体" w:eastAsia="宋体" w:hAnsi="宋体" w:cs="Times New Roman"/>
          <w:color w:val="000000"/>
          <w:sz w:val="28"/>
        </w:rPr>
        <w:t>联系人：白淑霞</w:t>
      </w:r>
      <w:r w:rsidR="00D74180" w:rsidRPr="00020FF2">
        <w:rPr>
          <w:rFonts w:ascii="宋体" w:eastAsia="宋体" w:hAnsi="宋体" w:cs="Times New Roman"/>
          <w:color w:val="000000"/>
          <w:sz w:val="28"/>
        </w:rPr>
        <w:t>，</w:t>
      </w:r>
      <w:r w:rsidRPr="00020FF2">
        <w:rPr>
          <w:rFonts w:ascii="宋体" w:eastAsia="宋体" w:hAnsi="宋体" w:cs="Times New Roman"/>
          <w:color w:val="000000"/>
          <w:sz w:val="28"/>
        </w:rPr>
        <w:t>李天亮。</w:t>
      </w:r>
    </w:p>
    <w:p w:rsidR="00020FF2" w:rsidRDefault="00020FF2" w:rsidP="00020FF2">
      <w:pPr>
        <w:ind w:right="560"/>
        <w:rPr>
          <w:rFonts w:ascii="宋体" w:eastAsia="宋体" w:hAnsi="宋体" w:cs="Times New Roman"/>
          <w:sz w:val="28"/>
        </w:rPr>
      </w:pPr>
    </w:p>
    <w:p w:rsidR="00A11D07" w:rsidRPr="00020FF2" w:rsidRDefault="00020FF2" w:rsidP="00020FF2">
      <w:pPr>
        <w:ind w:right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    </w:t>
      </w:r>
      <w:r w:rsidR="00C25E9D">
        <w:rPr>
          <w:rFonts w:ascii="宋体" w:eastAsia="宋体" w:hAnsi="宋体" w:cs="Times New Roman" w:hint="eastAsia"/>
          <w:sz w:val="28"/>
        </w:rPr>
        <w:t xml:space="preserve">                          </w:t>
      </w:r>
      <w:r>
        <w:rPr>
          <w:rFonts w:ascii="宋体" w:eastAsia="宋体" w:hAnsi="宋体" w:cs="Times New Roman" w:hint="eastAsia"/>
          <w:sz w:val="28"/>
        </w:rPr>
        <w:t xml:space="preserve"> </w:t>
      </w:r>
      <w:r w:rsidR="00C25E9D">
        <w:rPr>
          <w:rFonts w:ascii="宋体" w:eastAsia="宋体" w:hAnsi="宋体" w:cs="Times New Roman" w:hint="eastAsia"/>
          <w:sz w:val="28"/>
        </w:rPr>
        <w:t>图书与信息技术部</w:t>
      </w:r>
    </w:p>
    <w:p w:rsidR="00F72717" w:rsidRPr="00020FF2" w:rsidRDefault="00020FF2" w:rsidP="00020FF2">
      <w:pPr>
        <w:ind w:right="560"/>
        <w:rPr>
          <w:rFonts w:ascii="宋体" w:eastAsia="宋体" w:hAnsi="宋体" w:cs="Times New Roman"/>
          <w:sz w:val="28"/>
        </w:rPr>
      </w:pPr>
      <w:r>
        <w:rPr>
          <w:rFonts w:ascii="宋体" w:eastAsia="宋体" w:hAnsi="宋体" w:cs="Times New Roman" w:hint="eastAsia"/>
          <w:sz w:val="28"/>
        </w:rPr>
        <w:t xml:space="preserve">                                    </w:t>
      </w:r>
      <w:r w:rsidR="00F72717" w:rsidRPr="00020FF2">
        <w:rPr>
          <w:rFonts w:ascii="宋体" w:eastAsia="宋体" w:hAnsi="宋体" w:cs="Times New Roman"/>
          <w:sz w:val="28"/>
        </w:rPr>
        <w:t>2017年11月1</w:t>
      </w:r>
      <w:r w:rsidR="00537452" w:rsidRPr="00020FF2">
        <w:rPr>
          <w:rFonts w:ascii="宋体" w:eastAsia="宋体" w:hAnsi="宋体" w:cs="Times New Roman" w:hint="eastAsia"/>
          <w:sz w:val="28"/>
        </w:rPr>
        <w:t>3</w:t>
      </w:r>
      <w:r w:rsidR="00F72717" w:rsidRPr="00020FF2">
        <w:rPr>
          <w:rFonts w:ascii="宋体" w:eastAsia="宋体" w:hAnsi="宋体" w:cs="Times New Roman"/>
          <w:sz w:val="28"/>
        </w:rPr>
        <w:t>日</w:t>
      </w:r>
    </w:p>
    <w:p w:rsidR="00020FF2" w:rsidRDefault="00020FF2" w:rsidP="00E20F73">
      <w:pPr>
        <w:jc w:val="left"/>
        <w:rPr>
          <w:rFonts w:ascii="宋体" w:eastAsia="宋体" w:hAnsi="宋体" w:cs="Times New Roman"/>
          <w:sz w:val="28"/>
        </w:rPr>
      </w:pPr>
    </w:p>
    <w:p w:rsidR="00537452" w:rsidRPr="001A256E" w:rsidRDefault="00537452" w:rsidP="00E20F73">
      <w:pPr>
        <w:jc w:val="left"/>
        <w:rPr>
          <w:rFonts w:ascii="宋体" w:eastAsia="宋体" w:hAnsi="宋体" w:cs="Times New Roman"/>
          <w:sz w:val="28"/>
        </w:rPr>
      </w:pPr>
      <w:r w:rsidRPr="00020FF2">
        <w:rPr>
          <w:rFonts w:ascii="宋体" w:eastAsia="宋体" w:hAnsi="宋体" w:cs="Times New Roman" w:hint="eastAsia"/>
          <w:sz w:val="28"/>
        </w:rPr>
        <w:lastRenderedPageBreak/>
        <w:t>附件1：内蒙古大学机构知识库培训回执</w:t>
      </w:r>
    </w:p>
    <w:p w:rsidR="00537452" w:rsidRPr="00020FF2" w:rsidRDefault="00537452" w:rsidP="00E20F73">
      <w:pPr>
        <w:jc w:val="left"/>
        <w:rPr>
          <w:rFonts w:ascii="宋体" w:eastAsia="宋体" w:hAnsi="宋体" w:cs="Times New Roman"/>
          <w:sz w:val="28"/>
        </w:rPr>
      </w:pPr>
      <w:r w:rsidRPr="00020FF2">
        <w:rPr>
          <w:rFonts w:ascii="宋体" w:eastAsia="宋体" w:hAnsi="宋体" w:cs="Times New Roman" w:hint="eastAsia"/>
          <w:sz w:val="28"/>
        </w:rPr>
        <w:t>学院：_______________</w:t>
      </w:r>
    </w:p>
    <w:tbl>
      <w:tblPr>
        <w:tblStyle w:val="a9"/>
        <w:tblW w:w="0" w:type="auto"/>
        <w:tblLook w:val="04A0"/>
      </w:tblPr>
      <w:tblGrid>
        <w:gridCol w:w="704"/>
        <w:gridCol w:w="851"/>
        <w:gridCol w:w="1134"/>
        <w:gridCol w:w="1459"/>
        <w:gridCol w:w="1234"/>
        <w:gridCol w:w="992"/>
        <w:gridCol w:w="992"/>
        <w:gridCol w:w="930"/>
      </w:tblGrid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序号</w:t>
            </w: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姓名</w:t>
            </w: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职务职称</w:t>
            </w:r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手机号</w:t>
            </w: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电子邮箱</w:t>
            </w: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QQ</w:t>
            </w: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微信号</w:t>
            </w: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r w:rsidRPr="00020FF2">
              <w:rPr>
                <w:rFonts w:ascii="宋体" w:eastAsia="宋体" w:hAnsi="宋体" w:cs="Times New Roman" w:hint="eastAsia"/>
                <w:sz w:val="28"/>
              </w:rPr>
              <w:t>备注</w:t>
            </w:r>
          </w:p>
        </w:tc>
      </w:tr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</w:tr>
      <w:tr w:rsidR="00537452" w:rsidRPr="00020FF2" w:rsidTr="00537452">
        <w:tc>
          <w:tcPr>
            <w:tcW w:w="70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851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1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1459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234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92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930" w:type="dxa"/>
          </w:tcPr>
          <w:p w:rsidR="00537452" w:rsidRPr="00020FF2" w:rsidRDefault="00537452" w:rsidP="004C503B">
            <w:pPr>
              <w:jc w:val="left"/>
              <w:rPr>
                <w:rFonts w:ascii="宋体" w:eastAsia="宋体" w:hAnsi="宋体" w:cs="Times New Roman"/>
                <w:sz w:val="28"/>
              </w:rPr>
            </w:pPr>
          </w:p>
        </w:tc>
      </w:tr>
    </w:tbl>
    <w:p w:rsidR="00537452" w:rsidRPr="00020FF2" w:rsidRDefault="00537452" w:rsidP="00E20F73">
      <w:pPr>
        <w:jc w:val="left"/>
        <w:rPr>
          <w:rFonts w:ascii="宋体" w:eastAsia="宋体" w:hAnsi="宋体" w:cs="Times New Roman"/>
          <w:sz w:val="28"/>
        </w:rPr>
      </w:pPr>
    </w:p>
    <w:sectPr w:rsidR="00537452" w:rsidRPr="00020FF2" w:rsidSect="00D44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54F" w:rsidRDefault="0006254F" w:rsidP="00392C73">
      <w:r>
        <w:separator/>
      </w:r>
    </w:p>
  </w:endnote>
  <w:endnote w:type="continuationSeparator" w:id="1">
    <w:p w:rsidR="0006254F" w:rsidRDefault="0006254F" w:rsidP="0039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54F" w:rsidRDefault="0006254F" w:rsidP="00392C73">
      <w:r>
        <w:separator/>
      </w:r>
    </w:p>
  </w:footnote>
  <w:footnote w:type="continuationSeparator" w:id="1">
    <w:p w:rsidR="0006254F" w:rsidRDefault="0006254F" w:rsidP="00392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2E02"/>
    <w:multiLevelType w:val="hybridMultilevel"/>
    <w:tmpl w:val="D06C5EE8"/>
    <w:lvl w:ilvl="0" w:tplc="066003F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476422AE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14B7A01"/>
    <w:multiLevelType w:val="hybridMultilevel"/>
    <w:tmpl w:val="706090FC"/>
    <w:lvl w:ilvl="0" w:tplc="B04E10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9E7CC2"/>
    <w:multiLevelType w:val="hybridMultilevel"/>
    <w:tmpl w:val="D64A5C5C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4ED345F1"/>
    <w:multiLevelType w:val="hybridMultilevel"/>
    <w:tmpl w:val="1E8074BE"/>
    <w:lvl w:ilvl="0" w:tplc="C09C9C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0FE1"/>
    <w:rsid w:val="00020FF2"/>
    <w:rsid w:val="000601D4"/>
    <w:rsid w:val="0006254F"/>
    <w:rsid w:val="00167B13"/>
    <w:rsid w:val="001823EF"/>
    <w:rsid w:val="001A256E"/>
    <w:rsid w:val="002915CC"/>
    <w:rsid w:val="002E20FD"/>
    <w:rsid w:val="00300FE1"/>
    <w:rsid w:val="00392C73"/>
    <w:rsid w:val="00410DFA"/>
    <w:rsid w:val="0044518A"/>
    <w:rsid w:val="004D2562"/>
    <w:rsid w:val="00537452"/>
    <w:rsid w:val="005D2BFE"/>
    <w:rsid w:val="00696C93"/>
    <w:rsid w:val="006C25AC"/>
    <w:rsid w:val="00754C2F"/>
    <w:rsid w:val="0086082C"/>
    <w:rsid w:val="008946C8"/>
    <w:rsid w:val="0091218B"/>
    <w:rsid w:val="0096094F"/>
    <w:rsid w:val="009A255C"/>
    <w:rsid w:val="00A11D07"/>
    <w:rsid w:val="00A53C8B"/>
    <w:rsid w:val="00C25E9D"/>
    <w:rsid w:val="00C6018C"/>
    <w:rsid w:val="00CF30D6"/>
    <w:rsid w:val="00D44CAA"/>
    <w:rsid w:val="00D74180"/>
    <w:rsid w:val="00D93DBB"/>
    <w:rsid w:val="00E106BC"/>
    <w:rsid w:val="00E20F73"/>
    <w:rsid w:val="00E71D05"/>
    <w:rsid w:val="00E84F35"/>
    <w:rsid w:val="00F7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A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00F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00FE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300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publisher">
    <w:name w:val="arti_publisher"/>
    <w:basedOn w:val="a0"/>
    <w:rsid w:val="00300FE1"/>
  </w:style>
  <w:style w:type="character" w:customStyle="1" w:styleId="artiupdate">
    <w:name w:val="arti_update"/>
    <w:basedOn w:val="a0"/>
    <w:rsid w:val="00300FE1"/>
  </w:style>
  <w:style w:type="character" w:customStyle="1" w:styleId="artiviews">
    <w:name w:val="arti_views"/>
    <w:basedOn w:val="a0"/>
    <w:rsid w:val="00300FE1"/>
  </w:style>
  <w:style w:type="character" w:customStyle="1" w:styleId="wpvisitcount">
    <w:name w:val="wp_visitcount"/>
    <w:basedOn w:val="a0"/>
    <w:rsid w:val="00300FE1"/>
  </w:style>
  <w:style w:type="paragraph" w:styleId="a3">
    <w:name w:val="Normal (Web)"/>
    <w:basedOn w:val="a"/>
    <w:uiPriority w:val="99"/>
    <w:semiHidden/>
    <w:unhideWhenUsed/>
    <w:rsid w:val="00300F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92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4"/>
    <w:uiPriority w:val="99"/>
    <w:rsid w:val="00392C73"/>
    <w:rPr>
      <w:sz w:val="18"/>
      <w:szCs w:val="22"/>
    </w:rPr>
  </w:style>
  <w:style w:type="paragraph" w:styleId="a5">
    <w:name w:val="footer"/>
    <w:basedOn w:val="a"/>
    <w:link w:val="Char0"/>
    <w:uiPriority w:val="99"/>
    <w:unhideWhenUsed/>
    <w:rsid w:val="00392C73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5"/>
    <w:uiPriority w:val="99"/>
    <w:rsid w:val="00392C73"/>
    <w:rPr>
      <w:sz w:val="18"/>
      <w:szCs w:val="22"/>
    </w:rPr>
  </w:style>
  <w:style w:type="paragraph" w:styleId="a6">
    <w:name w:val="List Paragraph"/>
    <w:basedOn w:val="a"/>
    <w:uiPriority w:val="34"/>
    <w:qFormat/>
    <w:rsid w:val="00D93DB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D74180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E20F73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E20F73"/>
  </w:style>
  <w:style w:type="table" w:styleId="a9">
    <w:name w:val="Table Grid"/>
    <w:basedOn w:val="a1"/>
    <w:uiPriority w:val="39"/>
    <w:rsid w:val="0053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165</Words>
  <Characters>941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SDWM</cp:lastModifiedBy>
  <cp:revision>7</cp:revision>
  <cp:lastPrinted>2017-11-13T07:43:00Z</cp:lastPrinted>
  <dcterms:created xsi:type="dcterms:W3CDTF">2017-11-13T01:32:00Z</dcterms:created>
  <dcterms:modified xsi:type="dcterms:W3CDTF">2017-11-14T03:36:00Z</dcterms:modified>
</cp:coreProperties>
</file>